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DDD" w:rsidRPr="006C1A70" w:rsidRDefault="00F82DDD">
      <w:pPr>
        <w:spacing w:after="0"/>
        <w:ind w:left="120"/>
        <w:rPr>
          <w:lang w:val="ru-RU"/>
        </w:rPr>
      </w:pPr>
      <w:bookmarkStart w:id="0" w:name="block-46147402"/>
    </w:p>
    <w:p w:rsidR="00F82DDD" w:rsidRPr="006C1A70" w:rsidRDefault="003D14BC">
      <w:pPr>
        <w:rPr>
          <w:lang w:val="ru-RU"/>
        </w:rPr>
        <w:sectPr w:rsidR="00F82DDD" w:rsidRPr="006C1A70">
          <w:pgSz w:w="11906" w:h="16383"/>
          <w:pgMar w:top="1134" w:right="850" w:bottom="1134" w:left="1701" w:header="720" w:footer="720" w:gutter="0"/>
          <w:cols w:space="720"/>
        </w:sectPr>
      </w:pPr>
      <w:r w:rsidRPr="003D14BC">
        <w:rPr>
          <w:noProof/>
          <w:lang w:val="ru-RU" w:eastAsia="ru-RU"/>
        </w:rPr>
        <w:drawing>
          <wp:inline distT="0" distB="0" distL="0" distR="0">
            <wp:extent cx="5940425" cy="8231417"/>
            <wp:effectExtent l="0" t="0" r="3175" b="0"/>
            <wp:docPr id="2" name="Рисунок 2" descr="C:\Users\ICL\Desktop\геогр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esktop\геогр.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bookmarkStart w:id="2" w:name="block-46147401"/>
      <w:bookmarkEnd w:id="0"/>
      <w:r w:rsidRPr="006C1A7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образования, представленных в федеральном государственном образовательном стандарте среднего общего образования, а также на основе характеристики планируемых результатов духовно-нравственного развития, воспитания и социализации обучающихся, представленных в ф</w:t>
      </w:r>
      <w:r w:rsidRPr="006C1A70">
        <w:rPr>
          <w:rFonts w:ascii="Times New Roman" w:hAnsi="Times New Roman"/>
          <w:color w:val="333333"/>
          <w:sz w:val="28"/>
          <w:lang w:val="ru-RU"/>
        </w:rPr>
        <w:t xml:space="preserve">едеральной рабочей 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программе воспитания.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личностным,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метапредметным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Федерации, принятой на Всероссийском съезде учителей географии и утверждённой Решением Коллегии Министерства просвещения и науки Российской Федерации от 24.12.2018 года.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 «ГЕОГРАФИЯ»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География – это один из немногих учебных предметов, способных успешно выполнить задачу интеграции содержания образования в области естественных и общественных наук.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В основу содержания учебного предмета положено изучение единого и одновременно многополярного мира, глобализации мирового развития, фокусирования на формировании у обучающихся целостного представления о роли России в современном мире. Факторами, определяющими содержательную часть, явились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интегративность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междисциплинарность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, практико-ориентированность,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экологизация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гуманизация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географии, что позволило более чётко представить географические реалии происходящих в современном мире геополитических, межнациональных и межгосударственных, социокультурных, социально-экономических,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геоэкологических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событий и процессов.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 «ГЕОГРАФИЯ»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Цели изучения географии на базовом уровне в средней школе направлены на:</w:t>
      </w:r>
    </w:p>
    <w:p w:rsidR="00F82DDD" w:rsidRPr="003D14BC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1) воспитание чувства патриотизма, взаимопонимания с другими народами, уважения культуры разных стран и регионов мира, ценностных ориентаций личности посредством ознакомления с важнейшими проблемами современности, </w:t>
      </w:r>
      <w:r>
        <w:rPr>
          <w:rFonts w:ascii="Times New Roman" w:hAnsi="Times New Roman"/>
          <w:color w:val="000000"/>
          <w:sz w:val="28"/>
        </w:rPr>
        <w:t>c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ролью </w:t>
      </w:r>
      <w:r w:rsidRPr="003D14BC">
        <w:rPr>
          <w:rFonts w:ascii="Times New Roman" w:hAnsi="Times New Roman"/>
          <w:color w:val="000000"/>
          <w:sz w:val="28"/>
          <w:lang w:val="ru-RU"/>
        </w:rPr>
        <w:t>России как составной части мирового сообщества;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>2) воспитание экологической культуры на основе приобретения знаний о взаимосвязи природы, населения и хозяйства на глобальном, региональном и локальном уровнях и формирование ценностного отношения к проблемам взаимодействия человека и общества;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3) формирование системы географических знаний как компонента научной картины мира, завершение формирования основ географической культуры;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4) развитие познавательных интересов, навыков самопознания, интеллектуальных и творческих способностей в процессе овладения комплексом географических знаний и умений, направленных на использование их в реальной действительности;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5) приобретение опыта разнообразной деятельности, направленной на достижение целей устойчивого развития.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«ГЕОГРАФИЯ» В УЧЕБНОМ ПЛАНЕ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Учебным планом на изучение географии на базовом уровне в 10-11 классах отводится 68 часов: по одному часу в неделю в 10 и 11 классах.</w:t>
      </w:r>
    </w:p>
    <w:p w:rsidR="00F82DDD" w:rsidRPr="006C1A70" w:rsidRDefault="00F82DDD">
      <w:pPr>
        <w:rPr>
          <w:lang w:val="ru-RU"/>
        </w:rPr>
        <w:sectPr w:rsidR="00F82DDD" w:rsidRPr="006C1A70">
          <w:pgSz w:w="11906" w:h="16383"/>
          <w:pgMar w:top="1134" w:right="850" w:bottom="1134" w:left="1701" w:header="720" w:footer="720" w:gutter="0"/>
          <w:cols w:space="720"/>
        </w:sectPr>
      </w:pP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bookmarkStart w:id="3" w:name="block-46147406"/>
      <w:bookmarkEnd w:id="2"/>
      <w:r w:rsidRPr="006C1A7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 «ГЕОГРАФИЯ»</w:t>
      </w:r>
    </w:p>
    <w:p w:rsidR="00F82DDD" w:rsidRPr="006C1A70" w:rsidRDefault="00F82DDD">
      <w:pPr>
        <w:spacing w:after="0" w:line="264" w:lineRule="auto"/>
        <w:ind w:left="120"/>
        <w:jc w:val="both"/>
        <w:rPr>
          <w:lang w:val="ru-RU"/>
        </w:rPr>
      </w:pPr>
    </w:p>
    <w:p w:rsidR="00F82DDD" w:rsidRPr="006C1A70" w:rsidRDefault="002A7B49">
      <w:pPr>
        <w:spacing w:after="0" w:line="264" w:lineRule="auto"/>
        <w:ind w:left="12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F82DDD" w:rsidRPr="006C1A70" w:rsidRDefault="00F82DDD">
      <w:pPr>
        <w:spacing w:after="0" w:line="264" w:lineRule="auto"/>
        <w:ind w:left="120"/>
        <w:jc w:val="both"/>
        <w:rPr>
          <w:lang w:val="ru-RU"/>
        </w:rPr>
      </w:pP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i/>
          <w:color w:val="000000"/>
          <w:sz w:val="28"/>
          <w:lang w:val="ru-RU"/>
        </w:rPr>
        <w:t>Раздел 1. География как наука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Тема 1. Традиционные и новые методы в географии. Географические прогнозы.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Традиционные и новые методы исследований в географических науках, их использование в разных сферах человеческой деятельности. Современные направления географических исследований. Источники географической информации, ГИС. Географические прогнозы как результат географических исследований.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Тема 2. Географическая культура.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Элементы географической культуры: географическая картина мира, географическое мышление, язык географии</w:t>
      </w:r>
      <w:r w:rsidRPr="006C1A70">
        <w:rPr>
          <w:rFonts w:ascii="Times New Roman" w:hAnsi="Times New Roman"/>
          <w:color w:val="ED1C24"/>
          <w:sz w:val="28"/>
          <w:lang w:val="ru-RU"/>
        </w:rPr>
        <w:t xml:space="preserve">. </w:t>
      </w:r>
      <w:r w:rsidRPr="006C1A70">
        <w:rPr>
          <w:rFonts w:ascii="Times New Roman" w:hAnsi="Times New Roman"/>
          <w:color w:val="000000"/>
          <w:sz w:val="28"/>
          <w:lang w:val="ru-RU"/>
        </w:rPr>
        <w:t>Их значимость для представителей разных профессий.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i/>
          <w:color w:val="000000"/>
          <w:sz w:val="28"/>
          <w:lang w:val="ru-RU"/>
        </w:rPr>
        <w:t>Раздел 2. Природопользование и геоэкология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Тема 1. Географическая среда.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Географическая среда как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геосистема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>; факторы, её формирующие и изменяющие. Адаптация человека к различным природным условиям территорий, её изменение во времени. Географическая и окружающая среда.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Тема 2. Естественный и антропогенный ландшафты.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Проблема сохранения ландшафтного и культурного разнообразия на Земле.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1. Классификация ландшафтов с использованием источников географической информации.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Тема 3. Проблемы взаимодействия человека и природы. </w:t>
      </w:r>
      <w:r w:rsidRPr="006C1A70">
        <w:rPr>
          <w:rFonts w:ascii="Times New Roman" w:hAnsi="Times New Roman"/>
          <w:color w:val="000000"/>
          <w:sz w:val="28"/>
          <w:lang w:val="ru-RU"/>
        </w:rPr>
        <w:t>Опасные природные явления, климатические изменения, повышение уровня Мирового океана, загрязнение окружающей среды</w:t>
      </w:r>
      <w:r w:rsidRPr="006C1A70">
        <w:rPr>
          <w:rFonts w:ascii="Times New Roman" w:hAnsi="Times New Roman"/>
          <w:color w:val="ED1C24"/>
          <w:sz w:val="28"/>
          <w:lang w:val="ru-RU"/>
        </w:rPr>
        <w:t xml:space="preserve">. </w:t>
      </w:r>
      <w:r w:rsidRPr="006C1A70">
        <w:rPr>
          <w:rFonts w:ascii="Times New Roman" w:hAnsi="Times New Roman"/>
          <w:color w:val="000000"/>
          <w:sz w:val="28"/>
          <w:lang w:val="ru-RU"/>
        </w:rPr>
        <w:t>«Климатические беженцы». Стратегия устойчивого развития. Цели устойчивого развития и роль географических наук в их достижении. Особо охраняемые природные территории как один из объектов целей устойчивого развития. Объекты Всемирного природного и культурного наследия.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1. Определение целей и задач учебного исследования, связанного с опасными природными явлениями и (или) глобальными изменениями климата и (или) загрязнением Мирового океана, выбор формы фиксации результатов наблюдения (исследования).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Тема 4. Природные ресурсы и их виды. 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Особенности размещения природных ресурсов мира. Природно-ресурсный капитал регионов, крупных стран, в том числе России.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Ресурсообеспеченность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. Истощение природных ресурсов. Обеспеченность стран стратегическими ресурсами: нефтью, газом, </w:t>
      </w: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ураном, рудными и другими полезными ископаемыми. Земельные ресурсы. Обеспеченность человечества пресной водой.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Гидроэнергоресурсы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Земли, перспективы их использования. География лесных ресурсов, лесной фонд мира. Обезлесение – его причины и распространение. Роль природных ресурсов Мирового океана (энергетических, биологических, минеральных) в жизни человечества и перспективы их использования. Агроклиматические ресурсы. Рекреационные ресурсы.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1. Оценка природно-ресурсного капитала одной из стран (по выбору) по источникам географической информации.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2. Определение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ресурсообеспеченности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стран отдельными видами природных ресурсов.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i/>
          <w:color w:val="000000"/>
          <w:sz w:val="28"/>
          <w:lang w:val="ru-RU"/>
        </w:rPr>
        <w:t>Раздел 3. Современная политическая карта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Тема 1. Теоретические основы геополитики как науки. Политическая география и геополитика. 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Политическая карта мира и изменения, на ней происходящие. Новая многополярная модель политического мироустройства, очаги геополитических конфликтов. Политико-географическое положение. Специфика России как евразийского и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приарктического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государства.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Тема 2. Классификации и типология стран мира.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Основные типы стран: критерии их выделения. Формы правления государств мира, унитарное и федеративное и государственное устройство.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i/>
          <w:color w:val="000000"/>
          <w:sz w:val="28"/>
          <w:lang w:val="ru-RU"/>
        </w:rPr>
        <w:t>Раздел 4. Население мира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Тема 1. Численность и воспроизводство населения.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Численность населения мира и динамика её изменения. Теория демографического перехода. Воспроизводство населения, его типы и особенности в странах с различным уровнем социально-экономического развития (демографический взрыв, демографический кризис, старение населения). Демографическая политика и её направления в странах различных типов воспроизводства населения.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1. Определение и сравнение темпов роста населения крупных по численности населения стран, регионов мира (форма фиксации результатов анализа по выбору обучающихся).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2. Объяснение особенности демографической политики в странах с различным типом воспроизводства населения.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Тема 2. Состав и структура населения. 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Возрастной и половой состав населения мира. Структура занятости населения в странах с различным уровнем социально-экономического развития. Этнический состав населения. Крупные народы, языковые семьи и группы, особенности их размещения. </w:t>
      </w: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Религиозный состав населения. Мировые и национальные религии, главные районы распространения. Население мира и глобализация. География культуры в системе географических наук. Современные цивилизации, географические рубежи цивилизации Запада и цивилизации Востока.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1. Сравнение половой и возрастной структуры в странах различных типов воспроизводства населения на основе анализа половозрастных пирамид.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2. Прогнозирование изменений возрастной структуры отдельных стран на основе анализа различных источников географической информации.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Тема 3. Размещение населения.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Географические особенности размещения населения и факторы, его определяющие. Плотность населения, ареалы высокой и низкой плотности населения. Миграции населения: причины, основные типы и направления. Расселение населения: типы и формы. Понятие об урбанизации, её особенности в странах различных социально-экономических типов. Городские агломерации и мегалополисы мира.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1. Сравнение и объяснение различий в соотношении городского и сельского населения разных регионов мира на основе анализа статистических данных.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Тема 4. Качество жизни населения.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Качество жизни населения как совокупность экономических, социальных, культурных, экологических условий жизни людей. Показатели, характеризующие качество жизни населения. Индекс человеческого развития как интегральный показатель сравнения качества жизни населения различных стран и регионов мира.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1.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i/>
          <w:color w:val="000000"/>
          <w:sz w:val="28"/>
          <w:lang w:val="ru-RU"/>
        </w:rPr>
        <w:t>Раздел 5. Мировое хозяйство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Тема 1. Состав и структура мирового хозяйства. Международное географическое разделение труда. 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Мировое </w:t>
      </w:r>
      <w:proofErr w:type="spellStart"/>
      <w:proofErr w:type="gramStart"/>
      <w:r w:rsidRPr="006C1A70">
        <w:rPr>
          <w:rFonts w:ascii="Times New Roman" w:hAnsi="Times New Roman"/>
          <w:color w:val="000000"/>
          <w:sz w:val="28"/>
          <w:lang w:val="ru-RU"/>
        </w:rPr>
        <w:t>хозяйство:определение</w:t>
      </w:r>
      <w:proofErr w:type="spellEnd"/>
      <w:proofErr w:type="gram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и состав. Основные этапы развития мирового хозяйства. Факторы размещения производства и их влияние на современное развитие мирового хозяйства. Отраслевая, территориальная и функциональная структура мирового хозяйства. Международное географическое разделение труда. Отрасли международной специализации. Условия формирования международной специализации стран и роль географических факторов в её формировании. </w:t>
      </w: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>Аграрные, индустриальные и постиндустриальные страны. Роль и место России в международном географическом разделении труда.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1. Сравнение структуры экономики аграрных, индустриальных и постиндустриальных стран.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Тема 2. Международная экономическая интеграция. 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Крупнейшие международные отраслевые и региональные экономические союзы. Глобализация мировой экономики и её влияние на хозяйство стран разных социально-экономических типов. Транснациональные корпорации (ТНК) и их роль в глобализации мировой экономики.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Тема 3. География главных отраслей мирового хозяйства.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Промышленность мира.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Географические особенности размещения основных видов сырьевых и топливных ресурсов. Страны-лидеры по запасам и добыче нефти, природного газа и угля.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Топливно-энергетический комплекс мира: основные этапы развития, «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энергопереход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>». География отраслей топливной промышленности. Крупнейшие страны-производители, экспортёры и импортёры нефти, природного газа и угля. Организация стран-экспортёров нефти. Современные тенденции развития отрасли, изменяющие её географию, «сланцевая революция», «водородная» энергетика, «зелёная энергетика». Мировая электроэнергетика. Структура мирового производства электроэнергии и её географические особенности. Быстрый рост производства электроэнергии с использованием ВИЭ. Страны-лидеры по развитию «возобновляемой» энергетики. Воздействие на окружающую среду топливной промышленности и различных типов электростанций, включая ВИЭ. Роль России как крупнейшего поставщика топливно-энергетических и сырьевых ресурсов в мировой экономике.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Металлургия мира. Географические особенности сырьевой базы чёрной и цветной металлургии. Ведущие страны-производители и экспортёры стали, меди и алюминия. Современные тенденции развития отрасли. Влияние металлургии на окружающую среду. Место России в мировом производстве и экспорте чёрных и цветных металлов.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Машиностроительный комплекс мира. Ведущие страны-производители и экспортёры продукции автомобилестроения, авиастроения и микроэлектроники.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Химическая промышленность и лесопромышленный комплекс мира. Ведущие страны-производители и экспортёры минеральных удобрений и продукции химии органического синтеза. Ведущие страны-производители </w:t>
      </w: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>деловой древесины и продукции целлюлозно-бумажной промышленности. Влияние химической и лесной промышленности на окружающую среду.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1. Представление в виде диаграмм данных о динамике изменения объёмов и структуры производства электроэнергии в мире.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Сельское хозяйство мира.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Географические различия в обеспеченности земельными ресурсами. Земельный фонд мира, его структура. Современные тенденции развития отрасли. Органическое сельское хозяйство. Растениеводство. География производства основных продовольственных культур. Ведущие экспортёры и импортёры. Роль России как одного из главных экспортёров зерновых культур.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Животноводство. Ведущие экспортёры и импортёры продукции животноводства. Рыболовство и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аквакультура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>: географические особенности.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Влияние сельского хозяйства и отдельных его отраслей на окружающую среду.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2. Определение направления грузопотоков продовольствия на основе анализа статистических материалов и создание карты «Основные экспортёры и импортёры продовольствия».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Сфера нематериального производства. Мировой транспорт. Роль разных видов транспорта в современном мире.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Основные международные магистрали и транспортные узлы. Мировая система НИОКР. Международные экономические отношения: основные формы и факторы, влияющие на их развитие. География международных финансовых центров. Мировая торговля и туризм.</w:t>
      </w:r>
    </w:p>
    <w:p w:rsidR="00F82DDD" w:rsidRPr="006C1A70" w:rsidRDefault="00F82DDD">
      <w:pPr>
        <w:spacing w:after="0" w:line="264" w:lineRule="auto"/>
        <w:ind w:left="120"/>
        <w:jc w:val="both"/>
        <w:rPr>
          <w:lang w:val="ru-RU"/>
        </w:rPr>
      </w:pPr>
    </w:p>
    <w:p w:rsidR="00F82DDD" w:rsidRPr="006C1A70" w:rsidRDefault="002A7B49">
      <w:pPr>
        <w:spacing w:after="0" w:line="264" w:lineRule="auto"/>
        <w:ind w:left="12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F82DDD" w:rsidRPr="006C1A70" w:rsidRDefault="00F82DDD">
      <w:pPr>
        <w:spacing w:after="0" w:line="264" w:lineRule="auto"/>
        <w:ind w:left="120"/>
        <w:jc w:val="both"/>
        <w:rPr>
          <w:lang w:val="ru-RU"/>
        </w:rPr>
      </w:pP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i/>
          <w:color w:val="000000"/>
          <w:sz w:val="28"/>
          <w:lang w:val="ru-RU"/>
        </w:rPr>
        <w:t>Раздел 6. Регионы и страны</w:t>
      </w: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Тема 1. Регионы мира. Зарубежная Европа.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Многообразие подходов к выделению регионов мира. Регионы мира: Зарубежная Европа, Зарубежная Азия, Северная Америка, Латинская Америка, Африка, Австралия и Океания.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Зарубежная Европа: состав (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субрегионы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: Западная Европа, Северная Европа, Южная Европа, Восточная Европа), общая экономико-географическая характеристика. Общие черты и особенности природно-ресурсного капитала, населения и хозяйства стран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субрегионов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. Геополитические проблемы региона.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1. Сравнение по уровню социально-экономического развития стран различных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субрегионов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зарубежной Европы с использованием источников географической информации (по выбору учителя).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Тема 2. Зарубежная Азия: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состав (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субрегионы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: Юго-Западная Азия, Центральная Азия, Восточная Азия, Южная Азия, Юго-Восточная Азия), общая экономико-географическая характеристика. Общие черты и особенности природно-ресурсного капитала, населения и хозяйства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субрегионов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. Особенности экономико-географического положения, природно-ресурсного капитала, населения, хозяйства стран Зарубежной Азии, современные проблемы (на примере Китая, Индии, Ирана, Японии).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Современные экономические отношения России со странами Зарубежной Азии (Китай, Индия, Турция, страны Центральной Азии).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1.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Тема 3. Америка: </w:t>
      </w:r>
      <w:r w:rsidRPr="006C1A70">
        <w:rPr>
          <w:rFonts w:ascii="Times New Roman" w:hAnsi="Times New Roman"/>
          <w:color w:val="000000"/>
          <w:sz w:val="28"/>
          <w:lang w:val="ru-RU"/>
        </w:rPr>
        <w:t>состав (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субрегионы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: США и Канада, Латинская Америка), общая экономико-географическая характеристика. Особенности природно-ресурсного капитала, населения и хозяйства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субрегионов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. Особенности экономико-географического положения природно-ресурсного капитала, населения, хозяйства стран Америки, современные проблемы (на примере США, Канады, Мексики, Бразилии).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1. Объяснение особенностей территориальной структуры хозяйства Канады и Бразилии на основе анализа географических карт.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Тема 4. Африка: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состав (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субрегионы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: Северная Африка, Западная Африка, Центральная Африка, Восточная Африка, Южная Африка). Общая экономико-географическая характеристика. Особенности природно-ресурсного капитала, населения и хозяйства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субрегионов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. Экономические и социальные проблемы региона. Особенности экономико-географического положения, природно-ресурсного капитала, населения, хозяйства стран Африки (на примере ЮАР, Египта, Алжира, Нигерии).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1. Сравнение на основе анализа статистических данных роли сельского хозяйства в экономике Алжира и Эфиопии.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Тема 5. Австралия и Океания. 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Австралия и Океания: особенности географического положения. Австралийский Союз: главные факторы размещения населения и развития хозяйства. Экономико-географическое положение, природно-ресурсный капитал. Отрасли международной </w:t>
      </w: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специализации. Географическая и товарная структура экспорта. Океания: особенности природных ресурсов, населения и хозяйства. Место в международном географическом разделении труда.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Тема 6. Россия на геополитической, геоэкономической и </w:t>
      </w:r>
      <w:proofErr w:type="spellStart"/>
      <w:r w:rsidRPr="006C1A70">
        <w:rPr>
          <w:rFonts w:ascii="Times New Roman" w:hAnsi="Times New Roman"/>
          <w:b/>
          <w:color w:val="000000"/>
          <w:sz w:val="28"/>
          <w:lang w:val="ru-RU"/>
        </w:rPr>
        <w:t>геодемографической</w:t>
      </w:r>
      <w:proofErr w:type="spellEnd"/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 карте мира.</w:t>
      </w:r>
      <w:r w:rsidRPr="006C1A70">
        <w:rPr>
          <w:rFonts w:ascii="Times New Roman" w:hAnsi="Times New Roman"/>
          <w:color w:val="000000"/>
          <w:sz w:val="28"/>
          <w:lang w:val="ru-RU"/>
        </w:rPr>
        <w:t xml:space="preserve"> Роль и место России в мировой политике, экономике, человеческом потенциале. Особенности интеграции России в мировое сообщество. Географические аспекты решения внешнеэкономических и внешнеполитических задач развития России.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1. Изменение направления международных экономических связей России в новых геоэкономических и геополитических условиях.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i/>
          <w:color w:val="000000"/>
          <w:sz w:val="28"/>
          <w:lang w:val="ru-RU"/>
        </w:rPr>
        <w:t>Раздел 7. Глобальные проблемы человечества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Группы глобальных проблем: геополитические, экологические, демографические.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Геополитические проблемы: проблема сохранения мира на планете и причины роста глобальной и региональной нестабильности. Проблема разрыва в уровне социально-экономического развития между развитыми и развивающимися странами и причина её возникновения.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Геоэкология – фокус глобальных проблем человечества. Глобальные экологические проблемы как проблемы, связанные с усилением воздействия человека на природу и влиянием природы на жизнь человека и его хозяйственную деятельность. Проблема глобальных климатических изменений, проблема стихийных природных бедствий, глобальные сырьевая и энергетическая проблемы, проблема дефицита водных ресурсов и ухудшения их качества, проблемы опустынивания и деградации земель и почв, проблема сохранения биоразнообразия. Проблема загрязнения Мирового океана и освоения его ресурсов.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Глобальные проблемы народонаселения: демографическая, продовольственная, роста городов, здоровья и долголетия человека.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Взаимосвязь глобальных геополитических, экологических проблем и проблем народонаселения.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 Возможные пути решения глобальных проблем. Необходимость переоценки человечеством и отдельными странами некоторых ранее устоявшихся экономических, политических, идеологических и культурных ориентиров. Участие России в решении глобальных проблем.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1.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решении.</w:t>
      </w:r>
    </w:p>
    <w:p w:rsidR="00F82DDD" w:rsidRPr="006C1A70" w:rsidRDefault="00F82DDD">
      <w:pPr>
        <w:rPr>
          <w:lang w:val="ru-RU"/>
        </w:rPr>
        <w:sectPr w:rsidR="00F82DDD" w:rsidRPr="006C1A70">
          <w:pgSz w:w="11906" w:h="16383"/>
          <w:pgMar w:top="1134" w:right="850" w:bottom="1134" w:left="1701" w:header="720" w:footer="720" w:gutter="0"/>
          <w:cols w:space="720"/>
        </w:sectPr>
      </w:pP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bookmarkStart w:id="4" w:name="block-46147407"/>
      <w:bookmarkEnd w:id="3"/>
      <w:r w:rsidRPr="006C1A70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УЧЕБНОГО ПРЕДМЕТА «ГЕОГРАФИЯ»</w:t>
      </w:r>
    </w:p>
    <w:p w:rsidR="00F82DDD" w:rsidRPr="006C1A70" w:rsidRDefault="002A7B49">
      <w:pPr>
        <w:spacing w:after="0" w:line="264" w:lineRule="auto"/>
        <w:ind w:left="12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F82DDD" w:rsidRDefault="002A7B49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гражданского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82DDD" w:rsidRPr="006C1A70" w:rsidRDefault="002A7B4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общества; </w:t>
      </w:r>
    </w:p>
    <w:p w:rsidR="00F82DDD" w:rsidRPr="006C1A70" w:rsidRDefault="002A7B4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F82DDD" w:rsidRPr="006C1A70" w:rsidRDefault="002A7B4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ценностей;</w:t>
      </w:r>
    </w:p>
    <w:p w:rsidR="00F82DDD" w:rsidRPr="006C1A70" w:rsidRDefault="002A7B4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F82DDD" w:rsidRPr="006C1A70" w:rsidRDefault="002A7B4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самоуправлении в школе и детско-юношеских организациях;</w:t>
      </w:r>
    </w:p>
    <w:p w:rsidR="00F82DDD" w:rsidRPr="006C1A70" w:rsidRDefault="002A7B4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F82DDD" w:rsidRPr="006C1A70" w:rsidRDefault="002A7B4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F82DDD" w:rsidRDefault="002A7B49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патриотического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82DDD" w:rsidRPr="006C1A70" w:rsidRDefault="002A7B4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F82DDD" w:rsidRPr="006C1A70" w:rsidRDefault="002A7B4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F82DDD" w:rsidRPr="006C1A70" w:rsidRDefault="002A7B4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:rsidR="00F82DDD" w:rsidRDefault="002A7B49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82DDD" w:rsidRPr="006C1A70" w:rsidRDefault="002A7B4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F82DDD" w:rsidRPr="006C1A70" w:rsidRDefault="002A7B4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F82DDD" w:rsidRPr="006C1A70" w:rsidRDefault="002A7B4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F82DDD" w:rsidRPr="006C1A70" w:rsidRDefault="002A7B4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 на основе формирования элементов географической и экологической культуры;</w:t>
      </w:r>
    </w:p>
    <w:p w:rsidR="00F82DDD" w:rsidRPr="006C1A70" w:rsidRDefault="002A7B4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F82DDD" w:rsidRDefault="002A7B49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82DDD" w:rsidRPr="006C1A70" w:rsidRDefault="002A7B4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природных и историко-культурных объектов родного края, своей страны, быта, научного и технического творчества, спорта, труда, общественных отношений;</w:t>
      </w:r>
    </w:p>
    <w:p w:rsidR="00F82DDD" w:rsidRPr="006C1A70" w:rsidRDefault="002A7B4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F82DDD" w:rsidRPr="006C1A70" w:rsidRDefault="002A7B4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F82DDD" w:rsidRPr="006C1A70" w:rsidRDefault="002A7B4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готовность к самовыражению в разных видах искусства, стремление проявлять качества творческой личности;</w:t>
      </w:r>
    </w:p>
    <w:p w:rsidR="00F82DDD" w:rsidRDefault="002A7B49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b/>
          <w:color w:val="333333"/>
          <w:sz w:val="28"/>
        </w:rPr>
        <w:t>ценности</w:t>
      </w:r>
      <w:proofErr w:type="spellEnd"/>
      <w:proofErr w:type="gramEnd"/>
      <w:r>
        <w:rPr>
          <w:rFonts w:ascii="Times New Roman" w:hAnsi="Times New Roman"/>
          <w:b/>
          <w:color w:val="333333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333333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333333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333333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333333"/>
          <w:sz w:val="28"/>
        </w:rPr>
        <w:t>:</w:t>
      </w:r>
    </w:p>
    <w:p w:rsidR="00F82DDD" w:rsidRPr="006C1A70" w:rsidRDefault="002A7B4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географических наук и общественной практики, основанного на диалоге культур, способствующего осознанию своего места в поликультурном мире;</w:t>
      </w:r>
    </w:p>
    <w:p w:rsidR="00F82DDD" w:rsidRPr="006C1A70" w:rsidRDefault="002A7B4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(или) практико-ориентированных задач;</w:t>
      </w:r>
    </w:p>
    <w:p w:rsidR="00F82DDD" w:rsidRPr="006C1A70" w:rsidRDefault="002A7B4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в географических науках индивидуально и в группе.</w:t>
      </w:r>
    </w:p>
    <w:p w:rsidR="00F82DDD" w:rsidRDefault="002A7B49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физического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82DDD" w:rsidRPr="006C1A70" w:rsidRDefault="002A7B4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в том числе безопасного поведения в природной среде, ответственного отношения к своему здоровью;</w:t>
      </w:r>
    </w:p>
    <w:p w:rsidR="00F82DDD" w:rsidRPr="006C1A70" w:rsidRDefault="002A7B4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>потребность в физическом совершенствовании, занятиях спортивно-оздоровительной деятельностью;</w:t>
      </w:r>
    </w:p>
    <w:p w:rsidR="00F82DDD" w:rsidRPr="006C1A70" w:rsidRDefault="002A7B4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F82DDD" w:rsidRDefault="002A7B49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82DDD" w:rsidRPr="006C1A70" w:rsidRDefault="002A7B4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F82DDD" w:rsidRPr="006C1A70" w:rsidRDefault="002A7B4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:rsidR="00F82DDD" w:rsidRPr="006C1A70" w:rsidRDefault="002A7B4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 в области географических наук, умение совершать осознанный выбор будущей профессии и реализовывать собственные жизненные планы;</w:t>
      </w:r>
    </w:p>
    <w:p w:rsidR="00F82DDD" w:rsidRPr="006C1A70" w:rsidRDefault="002A7B4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F82DDD" w:rsidRDefault="002A7B49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82DDD" w:rsidRPr="006C1A70" w:rsidRDefault="002A7B4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 и географических особенностей их проявления;</w:t>
      </w:r>
    </w:p>
    <w:p w:rsidR="00F82DDD" w:rsidRPr="006C1A70" w:rsidRDefault="002A7B4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F82DDD" w:rsidRPr="006C1A70" w:rsidRDefault="002A7B4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активное неприятие действий, приносящих вред окружающей среде;</w:t>
      </w:r>
    </w:p>
    <w:p w:rsidR="00F82DDD" w:rsidRPr="006C1A70" w:rsidRDefault="002A7B4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умение прогнозировать, в том числе на основе применения географических знаний, неблагоприятные экологические последствия предпринимаемых действий, предотвращать их;</w:t>
      </w:r>
    </w:p>
    <w:p w:rsidR="00F82DDD" w:rsidRPr="006C1A70" w:rsidRDefault="002A7B4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МЕТАПРЕДМЕТНЫЕ РЕЗУЛЬТАТЫ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основной образовательной программы среднего общего образования должны отражать: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действиями:</w:t>
      </w:r>
    </w:p>
    <w:p w:rsidR="00F82DDD" w:rsidRDefault="002A7B4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а) </w:t>
      </w: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82DDD" w:rsidRPr="006C1A70" w:rsidRDefault="002A7B4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проблемы, которые могут быть решены с использованием географических знаний, рассматривать их всесторонне;</w:t>
      </w:r>
    </w:p>
    <w:p w:rsidR="00F82DDD" w:rsidRPr="006C1A70" w:rsidRDefault="002A7B4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устанавливать существенный признак или основания для сравнения, классификации географических объектов, процессов и </w:t>
      </w:r>
      <w:proofErr w:type="gramStart"/>
      <w:r w:rsidRPr="006C1A70">
        <w:rPr>
          <w:rFonts w:ascii="Times New Roman" w:hAnsi="Times New Roman"/>
          <w:color w:val="000000"/>
          <w:sz w:val="28"/>
          <w:lang w:val="ru-RU"/>
        </w:rPr>
        <w:t>явлений</w:t>
      </w:r>
      <w:proofErr w:type="gram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и обобщения;</w:t>
      </w:r>
    </w:p>
    <w:p w:rsidR="00F82DDD" w:rsidRPr="006C1A70" w:rsidRDefault="002A7B4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цели деятельности, задавать параметры и критерии их достижения; </w:t>
      </w:r>
    </w:p>
    <w:p w:rsidR="00F82DDD" w:rsidRPr="006C1A70" w:rsidRDefault="002A7B4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разрабатывать план решения географической задачи с учётом анализа имеющихся материальных и нематериальных ресурсов;</w:t>
      </w:r>
    </w:p>
    <w:p w:rsidR="00F82DDD" w:rsidRPr="006C1A70" w:rsidRDefault="002A7B4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явлениях с учётом предложенной географической задачи;</w:t>
      </w:r>
    </w:p>
    <w:p w:rsidR="00F82DDD" w:rsidRPr="006C1A70" w:rsidRDefault="002A7B4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оценивать соответствие результатов целям;</w:t>
      </w:r>
    </w:p>
    <w:p w:rsidR="00F82DDD" w:rsidRPr="006C1A70" w:rsidRDefault="002A7B4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при решении географических задач в условиях реального, виртуального и комбинированного взаимодействия;</w:t>
      </w:r>
    </w:p>
    <w:p w:rsidR="00F82DDD" w:rsidRPr="006C1A70" w:rsidRDefault="002A7B4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креативно мыслить при поиске путей решения жизненных проблем, имеющих географические аспекты;</w:t>
      </w:r>
    </w:p>
    <w:p w:rsidR="00F82DDD" w:rsidRDefault="002A7B4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б) </w:t>
      </w: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: </w:t>
      </w:r>
    </w:p>
    <w:p w:rsidR="00F82DDD" w:rsidRPr="006C1A70" w:rsidRDefault="002A7B4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географических задач, применению различных методов познания природных, социально-экономических и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геоэкологических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объектов, процессов и явлений;</w:t>
      </w:r>
    </w:p>
    <w:p w:rsidR="00F82DDD" w:rsidRPr="006C1A70" w:rsidRDefault="002A7B4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владеть видами деятельности по получению нового географического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F82DDD" w:rsidRPr="006C1A70" w:rsidRDefault="002A7B4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владеть научной терминологией, ключевыми понятиями и методами;</w:t>
      </w:r>
    </w:p>
    <w:p w:rsidR="00F82DDD" w:rsidRPr="006C1A70" w:rsidRDefault="002A7B4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формулировать собственные задачи в образовательной деятельности и жизненных ситуациях;</w:t>
      </w:r>
    </w:p>
    <w:p w:rsidR="00F82DDD" w:rsidRPr="006C1A70" w:rsidRDefault="002A7B4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F82DDD" w:rsidRPr="006C1A70" w:rsidRDefault="002A7B4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анализировать полученные в ходе решения задачи результаты, критически оценивать их достоверность, прогнозировать изменение в новых условиях; </w:t>
      </w:r>
    </w:p>
    <w:p w:rsidR="00F82DDD" w:rsidRPr="006C1A70" w:rsidRDefault="002A7B4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F82DDD" w:rsidRPr="006C1A70" w:rsidRDefault="002A7B4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уметь переносить знания в познавательную и практическую области жизнедеятельности; </w:t>
      </w:r>
    </w:p>
    <w:p w:rsidR="00F82DDD" w:rsidRPr="006C1A70" w:rsidRDefault="002A7B4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областей;</w:t>
      </w:r>
    </w:p>
    <w:p w:rsidR="00F82DDD" w:rsidRPr="006C1A70" w:rsidRDefault="002A7B4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>выдвигать новые идеи, предлагать оригинальные подходы и решения, ставить проблемы и задачи, допускающие альтернативные решения;</w:t>
      </w:r>
    </w:p>
    <w:p w:rsidR="00F82DDD" w:rsidRDefault="002A7B4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в) </w:t>
      </w: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82DDD" w:rsidRPr="006C1A70" w:rsidRDefault="002A7B4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выбирать и использовать различные источники географической информации, необходимые для изучения проблем, которые могут быть решены средствами географии, и поиска путей их решения, для анализа, систематизации и интерпретации информации различных видов и форм представления;</w:t>
      </w:r>
    </w:p>
    <w:p w:rsidR="00F82DDD" w:rsidRPr="006C1A70" w:rsidRDefault="002A7B4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выбирать оптимальную форму представления и визуализации информации с учётом её назначения (тексты, картосхемы, диаграммы и т. д.);</w:t>
      </w:r>
    </w:p>
    <w:p w:rsidR="00F82DDD" w:rsidRDefault="002A7B49">
      <w:pPr>
        <w:numPr>
          <w:ilvl w:val="0"/>
          <w:numId w:val="1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оценивать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достоверность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информации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; </w:t>
      </w:r>
    </w:p>
    <w:p w:rsidR="00F82DDD" w:rsidRPr="006C1A70" w:rsidRDefault="002A7B4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(в том числе и ГИС)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F82DDD" w:rsidRPr="006C1A70" w:rsidRDefault="002A7B4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Овладение универсальными коммуникативными действиями: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а) общение: </w:t>
      </w:r>
    </w:p>
    <w:p w:rsidR="00F82DDD" w:rsidRPr="006C1A70" w:rsidRDefault="002A7B4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</w:t>
      </w:r>
    </w:p>
    <w:p w:rsidR="00F82DDD" w:rsidRPr="006C1A70" w:rsidRDefault="002A7B4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аргументированно вести диалог, уметь смягчать конфликтные ситуации;</w:t>
      </w:r>
    </w:p>
    <w:p w:rsidR="00F82DDD" w:rsidRPr="006C1A70" w:rsidRDefault="002A7B4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сопоставлять свои суждения по географическим вопросам с суждениями других участников диалога, обнаруживать различие и сходство позиций, задавать вопросы по существу обсуждаемой темы;</w:t>
      </w:r>
    </w:p>
    <w:p w:rsidR="00F82DDD" w:rsidRPr="006C1A70" w:rsidRDefault="002A7B4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по географическим аспектам различных вопросов с использованием языковых средств;</w:t>
      </w:r>
    </w:p>
    <w:p w:rsidR="00F82DDD" w:rsidRDefault="002A7B4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б) </w:t>
      </w: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: </w:t>
      </w:r>
    </w:p>
    <w:p w:rsidR="00F82DDD" w:rsidRPr="006C1A70" w:rsidRDefault="002A7B4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использовать преимущества командной и индивидуальной работы;</w:t>
      </w:r>
    </w:p>
    <w:p w:rsidR="00F82DDD" w:rsidRPr="006C1A70" w:rsidRDefault="002A7B4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</w:t>
      </w:r>
      <w:proofErr w:type="gramStart"/>
      <w:r w:rsidRPr="006C1A70">
        <w:rPr>
          <w:rFonts w:ascii="Times New Roman" w:hAnsi="Times New Roman"/>
          <w:color w:val="000000"/>
          <w:sz w:val="28"/>
          <w:lang w:val="ru-RU"/>
        </w:rPr>
        <w:t>методы совместных действий с учётом общих интересов</w:t>
      </w:r>
      <w:proofErr w:type="gram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и возможностей каждого члена коллектива; </w:t>
      </w:r>
    </w:p>
    <w:p w:rsidR="00F82DDD" w:rsidRPr="006C1A70" w:rsidRDefault="002A7B4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F82DDD" w:rsidRPr="006C1A70" w:rsidRDefault="002A7B4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>оценивать качество своего вклада и каждого участника команды в общий результат по разработанным критериям;</w:t>
      </w:r>
    </w:p>
    <w:p w:rsidR="00F82DDD" w:rsidRPr="006C1A70" w:rsidRDefault="002A7B4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Овладение универсальными регулятивными действиями: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а) самоорганизация: </w:t>
      </w:r>
    </w:p>
    <w:p w:rsidR="00F82DDD" w:rsidRPr="006C1A70" w:rsidRDefault="002A7B4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F82DDD" w:rsidRPr="006C1A70" w:rsidRDefault="002A7B4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F82DDD" w:rsidRDefault="002A7B49">
      <w:pPr>
        <w:numPr>
          <w:ilvl w:val="0"/>
          <w:numId w:val="1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давать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оценку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новым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ситуациям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82DDD" w:rsidRPr="006C1A70" w:rsidRDefault="002A7B4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F82DDD" w:rsidRPr="006C1A70" w:rsidRDefault="002A7B4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F82DDD" w:rsidRDefault="002A7B49">
      <w:pPr>
        <w:numPr>
          <w:ilvl w:val="0"/>
          <w:numId w:val="1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оценивать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приобретённый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опыт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82DDD" w:rsidRPr="006C1A70" w:rsidRDefault="002A7B4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уровень;</w:t>
      </w:r>
    </w:p>
    <w:p w:rsidR="00F82DDD" w:rsidRDefault="002A7B4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б) </w:t>
      </w: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>:</w:t>
      </w:r>
    </w:p>
    <w:p w:rsidR="00F82DDD" w:rsidRPr="006C1A70" w:rsidRDefault="002A7B4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оценивать соответствие результатов целям; </w:t>
      </w:r>
    </w:p>
    <w:p w:rsidR="00F82DDD" w:rsidRPr="006C1A70" w:rsidRDefault="002A7B4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F82DDD" w:rsidRPr="006C1A70" w:rsidRDefault="002A7B4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оценивать риски и своевременно принимать решения по их снижению; </w:t>
      </w:r>
    </w:p>
    <w:p w:rsidR="00F82DDD" w:rsidRPr="006C1A70" w:rsidRDefault="002A7B4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оценки ситуации, выбора верного решения;</w:t>
      </w:r>
    </w:p>
    <w:p w:rsidR="00F82DDD" w:rsidRPr="006C1A70" w:rsidRDefault="002A7B4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в) эмоциональный интеллект, предполагающий </w:t>
      </w:r>
      <w:proofErr w:type="spellStart"/>
      <w:r w:rsidRPr="006C1A70">
        <w:rPr>
          <w:rFonts w:ascii="Times New Roman" w:hAnsi="Times New Roman"/>
          <w:b/>
          <w:color w:val="000000"/>
          <w:sz w:val="28"/>
          <w:lang w:val="ru-RU"/>
        </w:rPr>
        <w:t>сформированность</w:t>
      </w:r>
      <w:proofErr w:type="spellEnd"/>
      <w:r w:rsidRPr="006C1A70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F82DDD" w:rsidRPr="006C1A70" w:rsidRDefault="002A7B4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F82DDD" w:rsidRPr="006C1A70" w:rsidRDefault="002A7B4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F82DDD" w:rsidRPr="006C1A70" w:rsidRDefault="002A7B4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F82DDD" w:rsidRPr="006C1A70" w:rsidRDefault="002A7B4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F82DDD" w:rsidRPr="006C1A70" w:rsidRDefault="002A7B4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г) принятие себя и других:</w:t>
      </w:r>
    </w:p>
    <w:p w:rsidR="00F82DDD" w:rsidRPr="006C1A70" w:rsidRDefault="002A7B4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F82DDD" w:rsidRPr="006C1A70" w:rsidRDefault="002A7B4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F82DDD" w:rsidRPr="006C1A70" w:rsidRDefault="002A7B4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ошибки;</w:t>
      </w:r>
    </w:p>
    <w:p w:rsidR="00F82DDD" w:rsidRPr="006C1A70" w:rsidRDefault="002A7B4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Требования к предметным результатам освоения курса географии на базовом уровне должны отражать:</w:t>
      </w:r>
    </w:p>
    <w:p w:rsidR="00F82DDD" w:rsidRPr="003D14BC" w:rsidRDefault="002A7B49">
      <w:pPr>
        <w:spacing w:after="0" w:line="264" w:lineRule="auto"/>
        <w:ind w:firstLine="600"/>
        <w:jc w:val="both"/>
        <w:rPr>
          <w:lang w:val="ru-RU"/>
        </w:rPr>
      </w:pPr>
      <w:r w:rsidRPr="003D14BC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1) понимание роли и места современной географической науки в системе научных дисциплин, её участии в решении важнейших проблем человечества: определение роли географических наук в достижении целей устойчивого развития;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2) освоение и применение знаний о размещении основных географических объектов и территориальной организации природы и общества: выбирать и использовать источники географической информации для определения положения и взаиморасположения регионов и стран в пространстве;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описывать положение и взаиморасположение регионов и стран в пространстве, особенности природно-ресурсного капитала, населения и хозяйства регионов и изученных стран;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3) 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системы комплексных социально ориентированных географических знаний о закономерностях развития природы, размещения населения и хозяйства: распознавать географические особенности проявления процессов воспроизводства, миграции населения и урбанизации в различных регионах мира и изученных странах;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стран; сравнения регионов мира и изученных стран </w:t>
      </w: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 уровню социально-экономического развития, специализации различных стран и по их месту в МГРТ; для классификации стран отдельных регионов мира, в том числе по особенностям географического положения, форме правления и государственного устройства, уровню социально-экономического развития, типам воспроизводства населения с использованием источников географической информации;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устанавливать взаимосвязи между социально-экономическими и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геоэкологическими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процессами и явлениями в изученных странах; природными условиями и размещением населения, природными условиями и </w:t>
      </w:r>
      <w:proofErr w:type="gramStart"/>
      <w:r w:rsidRPr="006C1A70">
        <w:rPr>
          <w:rFonts w:ascii="Times New Roman" w:hAnsi="Times New Roman"/>
          <w:color w:val="000000"/>
          <w:sz w:val="28"/>
          <w:lang w:val="ru-RU"/>
        </w:rPr>
        <w:t>природно-ресурсным капиталом</w:t>
      </w:r>
      <w:proofErr w:type="gram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и отраслевой структурой хозяйства изученных стран;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прогнозировать изменения возрастной структуры населения отдельных стран зарубежной Европы с использованием источников географической информации;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формулировать и/или обосновывать выводы на основе использования географических знаний;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4) владение географической терминологией и системой базовых географических понятий: применять изученные социально-экономические понятия: политическая карта, государство; политико-географическое положение, монархия, республика, унитарное государство, федеративное государство; воспроизводство населения, демографический взрыв, демографический кризис, старение населения, состав населения, структура населения, экономически активное население, Индекс человеческого развития (ИЧР), народ, этнос, плотность населения, миграции населения, расселение населения, демографическая политика,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субурбанизация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, ложная урбанизация; мегалополисы, развитые и развивающиеся, новые индустриальные, нефтедобывающие страны;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ресурсообеспеченность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, мировое хозяйство, международная экономическая интеграция; международная хозяйственная специализация, международное географическое разделение труда; отраслевая и территориальная структура мирового хозяйства, транснациональные корпорации (ТНК), «сланцевая революция», водородная энергетика, «зелёная энергетика», органическое сельское хозяйство; глобализация мировой экономики и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деглобализация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>, «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энергопереход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>», международные экономические отношения, устойчивое развитие для решения учебных и (или) практико-ориентированных задач;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5) 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умений проводить наблюдения за отдельными географическими объектами, процессами и явлениями, их изменениями в результате воздействия природных и антропогенных факторов: определять цели и задачи проведения наблюдения/исследования; выбирать форму </w:t>
      </w: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>фиксации результатов наблюдения/исследования; формулировать обобщения и выводы по результатам наблюдения/исследования;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6)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умений находить и использовать различные источники географической информации для получения новых знаний о природных и социально-экономических процессах и явлениях, выявления закономерностей и тенденций их развития, прогнозирования: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выбирать и использовать источники географической информации (картографические, статистические, текстовые, видео- и фотоизображения, геоинформационные системы), адекватные решаемым задачам;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социально-экономических, природных и экологических процессов и явлений на территории регионов мира и отдельных стран;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показатели, характеризующие регионы и страны, а также географические процессы и явления, происходящие в них; географические факторы международной хозяйственной специализации отдельных стран с использованием источников географической информации;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(или) практико-ориентированных задач; самостоятельно находить, отбирать и применять различные методы познания для решения практико-ориентированных задач;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 xml:space="preserve">7) владение умениями географического анализа и интерпретации информации из различных источников: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находить, отбирать, систематизировать информацию, необходимую для изучения регионов мира и стран (в том числе и России), их обеспеченности природными и человеческими ресурсами; для изучения хозяйственного потенциала стран, глобальных проблем человечества и их проявления на территории (в том числе и России);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представлять в различных формах (графики, таблицы, схемы, диаграммы, карты и др.) географическую информацию о населении, размещении хозяйства регионов мира и изученных стран; их отраслевой и территориальной структуре их хозяйств, географических особенностях развития отдельных отраслей;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формулировать выводы и заключения на основе анализа и интерпретации информации из различных источников;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критически оценивать и интерпретировать информацию, получаемую из различных источников; 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географической информации для решения учебных и (или) практико-ориентированных задач;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8) 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умений применять географические знания для объяснения изученных социально-экономических и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геоэкологических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явлений и процессов в странах мира: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объяснять географические особенности стран с разным уровнем социально-экономического развития, в том числе объяснять различие в составе, структуре и размещении населения, в уровне и качестве жизни населения;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объяснять влияние природно-ресурсного капитала на формирование отраслевой структуры хозяйства отдельных стран; особенности отраслевой и территориальной структуры хозяйства изученных стран, особенности международной специализации стран и роль географических факторов в её формировании; особенности проявления глобальных проблем человечества в различных странах с использованием источников географической информации;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9) 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умений применять географические знания для оценки разнообразных явлений и процессов: оценивать географические факторы, определяющие сущность и динамику важнейших социально-экономических и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геоэкологических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процессов; изученные социально-экономические и 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геоэкологические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процессы и явления; политико-географическое положение изученных регионов, стран и России; влияние международных миграций на демографическую и социально-экономическую ситуацию в изученных странах; роль России как крупнейшего поставщика топливно-энергетических и сырьевых ресурсов в мировой экономике; конкурентные преимущества экономики России; различные точки зрения по актуальным экологическим и социально-экономическим проблемам мира и России; изменения направления международных экономических связей России в новых экономических условиях;</w:t>
      </w:r>
    </w:p>
    <w:p w:rsidR="00F82DDD" w:rsidRPr="006C1A70" w:rsidRDefault="002A7B49">
      <w:pPr>
        <w:spacing w:after="0" w:line="264" w:lineRule="auto"/>
        <w:ind w:firstLine="600"/>
        <w:jc w:val="both"/>
        <w:rPr>
          <w:lang w:val="ru-RU"/>
        </w:rPr>
      </w:pPr>
      <w:r w:rsidRPr="006C1A70">
        <w:rPr>
          <w:rFonts w:ascii="Times New Roman" w:hAnsi="Times New Roman"/>
          <w:color w:val="000000"/>
          <w:sz w:val="28"/>
          <w:lang w:val="ru-RU"/>
        </w:rPr>
        <w:t>10) </w:t>
      </w:r>
      <w:proofErr w:type="spellStart"/>
      <w:r w:rsidRPr="006C1A70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C1A70">
        <w:rPr>
          <w:rFonts w:ascii="Times New Roman" w:hAnsi="Times New Roman"/>
          <w:color w:val="000000"/>
          <w:sz w:val="28"/>
          <w:lang w:val="ru-RU"/>
        </w:rPr>
        <w:t xml:space="preserve"> знаний об основных проблемах взаимодействия природы и общества, о природных и социально-экономических аспектах экологических проблем: описывать географические аспекты проблем взаимодействия природы и общества; умение приводить примеры взаимосвязи глобальных проблем; возможных путей решения глобальных проблем.</w:t>
      </w:r>
    </w:p>
    <w:p w:rsidR="00F82DDD" w:rsidRPr="006C1A70" w:rsidRDefault="00F82DDD">
      <w:pPr>
        <w:rPr>
          <w:lang w:val="ru-RU"/>
        </w:rPr>
        <w:sectPr w:rsidR="00F82DDD" w:rsidRPr="006C1A70">
          <w:pgSz w:w="11906" w:h="16383"/>
          <w:pgMar w:top="1134" w:right="850" w:bottom="1134" w:left="1701" w:header="720" w:footer="720" w:gutter="0"/>
          <w:cols w:space="720"/>
        </w:sectPr>
      </w:pPr>
    </w:p>
    <w:p w:rsidR="00F82DDD" w:rsidRDefault="002A7B49">
      <w:pPr>
        <w:spacing w:after="0"/>
        <w:ind w:left="120"/>
      </w:pPr>
      <w:bookmarkStart w:id="5" w:name="block-46147404"/>
      <w:bookmarkEnd w:id="4"/>
      <w:r w:rsidRPr="006C1A7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82DDD" w:rsidRDefault="00F82DDD">
      <w:pPr>
        <w:sectPr w:rsidR="00F82D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82DDD" w:rsidRDefault="002A7B4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551"/>
      </w:tblGrid>
      <w:tr w:rsidR="00F82DDD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82DDD" w:rsidRDefault="00F82DD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2DDD" w:rsidRDefault="00F82DD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2DDD" w:rsidRDefault="00F82DD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2DDD" w:rsidRDefault="00F82DDD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2DDD" w:rsidRDefault="00F82DDD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2DDD" w:rsidRDefault="00F82DDD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2DDD" w:rsidRDefault="00F82DD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2DDD" w:rsidRDefault="00F82DDD"/>
        </w:tc>
      </w:tr>
      <w:tr w:rsidR="00F82DDD" w:rsidRPr="003D14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1A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РЕГИОНЫ И СТРАНЫ МИРА</w:t>
            </w:r>
          </w:p>
        </w:tc>
      </w:tr>
      <w:tr w:rsidR="00F82DD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Европа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Азия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Америка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Африка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Австралия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Океания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геополитической, геоэкономической и </w:t>
            </w:r>
            <w:proofErr w:type="spell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геодемографической</w:t>
            </w:r>
            <w:proofErr w:type="spellEnd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карте мира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2DDD" w:rsidRDefault="00F82DDD"/>
        </w:tc>
      </w:tr>
      <w:tr w:rsidR="00F82DD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ГЛОБАЛЬНЫЕ ПРОБЛЕМЫ ЧЕЛОВЕЧЕСТВА</w:t>
            </w:r>
          </w:p>
        </w:tc>
      </w:tr>
      <w:tr w:rsidR="00F82DDD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человечества</w:t>
            </w:r>
            <w:proofErr w:type="spellEnd"/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2DDD" w:rsidRDefault="00F82DDD"/>
        </w:tc>
      </w:tr>
      <w:tr w:rsidR="00F82D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F82DDD" w:rsidRDefault="00F82DDD"/>
        </w:tc>
      </w:tr>
    </w:tbl>
    <w:p w:rsidR="00F82DDD" w:rsidRDefault="00F82DDD">
      <w:pPr>
        <w:sectPr w:rsidR="00F82D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82DDD" w:rsidRDefault="00F82DDD">
      <w:pPr>
        <w:sectPr w:rsidR="00F82D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82DDD" w:rsidRDefault="002A7B49">
      <w:pPr>
        <w:spacing w:after="0"/>
        <w:ind w:left="120"/>
      </w:pPr>
      <w:bookmarkStart w:id="6" w:name="block-46147403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82DDD" w:rsidRDefault="00F82DDD">
      <w:pPr>
        <w:sectPr w:rsidR="00F82D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82DDD" w:rsidRDefault="002A7B4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7"/>
        <w:gridCol w:w="4434"/>
        <w:gridCol w:w="1146"/>
        <w:gridCol w:w="1841"/>
        <w:gridCol w:w="1910"/>
        <w:gridCol w:w="1423"/>
        <w:gridCol w:w="2221"/>
      </w:tblGrid>
      <w:tr w:rsidR="00F82DDD">
        <w:trPr>
          <w:trHeight w:val="144"/>
          <w:tblCellSpacing w:w="20" w:type="nil"/>
        </w:trPr>
        <w:tc>
          <w:tcPr>
            <w:tcW w:w="3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82DDD" w:rsidRDefault="00F82DDD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2DDD" w:rsidRDefault="00F82DD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2DDD" w:rsidRDefault="00F82DDD">
            <w:pPr>
              <w:spacing w:after="0"/>
              <w:ind w:left="135"/>
            </w:pPr>
          </w:p>
        </w:tc>
        <w:tc>
          <w:tcPr>
            <w:tcW w:w="18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2DDD" w:rsidRDefault="00F82DD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2DDD" w:rsidRDefault="00F82DDD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2DDD" w:rsidRDefault="00F82DDD">
            <w:pPr>
              <w:spacing w:after="0"/>
              <w:ind w:left="135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2DDD" w:rsidRDefault="00F82DDD">
            <w:pPr>
              <w:spacing w:after="0"/>
              <w:ind w:left="135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82DDD" w:rsidRDefault="00F82DD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2DDD" w:rsidRDefault="00F82DD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82DDD" w:rsidRDefault="00F82DDD"/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подходов к выделению регионов мира. Зарубежная Европа: состав, общая характеристика.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Геополитические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региона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Западная Европа. Общие черты и особенности природно-ресурсного капитала, населения и хозяйства стран </w:t>
            </w:r>
            <w:proofErr w:type="spell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субрегиона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Северная Европа: общие черты и особенности природно-ресурсного капитала, населения и хозяйства </w:t>
            </w:r>
            <w:proofErr w:type="spell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субрегиона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Южная Европа: общие черты и особенности природно-ресурсного капитала, населения и хозяйства </w:t>
            </w:r>
            <w:proofErr w:type="spell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субрегиона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Восточная Европа: общие черты и особенности природно-ресурсного капитала, населения и хозяйства </w:t>
            </w:r>
            <w:proofErr w:type="spell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субрегиона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"Сравнение по уровню социально-экономического развития стран различных </w:t>
            </w:r>
            <w:proofErr w:type="spell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субрегионов</w:t>
            </w:r>
            <w:proofErr w:type="spellEnd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зарубежной Европы с использованием источников географической информации"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Азия: состав, общая экономико-географическая характеристика. Юго-Западная Азия. Иран: общая экономико-географическая характеристика. Современные проблемы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Южная Азия. Индия: общая экономико-географическая характеристика.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Центральная Азия: общие черты и особенности природно-ресурсного капитала, населения и хозяйства </w:t>
            </w:r>
            <w:proofErr w:type="spell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субрегиона</w:t>
            </w:r>
            <w:proofErr w:type="spellEnd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Юго-Восточная Азия: общие черты и особенности природно-ресурсного капитала, населения и хозяйства </w:t>
            </w:r>
            <w:proofErr w:type="spell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субрегиона</w:t>
            </w:r>
            <w:proofErr w:type="spellEnd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Восточная Азия. Китай: общая экономико-географическая характеристика. Современные проблемы. Практическая работа "Сравнение международной промышленной и сельскохозяйственной специализации Китая и Индии на основании анализа </w:t>
            </w: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данных об экспорте основных видов продукции"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Восточная Азия. Япония: общая экономико-географическая характеристика.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Современные экономические отношения России со странами Зарубежной Азии (Китай, Индия, Турция, страны Центральной Азии).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Азия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Америка. </w:t>
            </w:r>
            <w:proofErr w:type="spell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Субрегионы</w:t>
            </w:r>
            <w:proofErr w:type="spellEnd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: Северная Америка, Латинская Америка: общая экономико-географическая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Субрегионы</w:t>
            </w:r>
            <w:proofErr w:type="spellEnd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Америки. Особенности природно-ресурсного капитала, </w:t>
            </w:r>
            <w:proofErr w:type="spell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населенизя</w:t>
            </w:r>
            <w:proofErr w:type="spellEnd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хозяйства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США: особенности ЭГП, природно-ресурсного капитала, населения и хозяйства, современные проблемы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27.12.2024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Канада: особенности ЭГП, природно-ресурсного капитала, населения и хозяйства, современные проблемы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Мексика: особенности ЭГП, природно-ресурсного капитала, населения и хозяйства, современные проблемы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Бразилия: особенности ЭГП, природно-ресурсного капитала, населения и хозяйства, современные проблемы. Практическая работа "Особенности территориальной структуры хозяйства Канады и Бразилии на основе анализа географических карт"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Африка: состав (</w:t>
            </w:r>
            <w:proofErr w:type="spell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субрегионы</w:t>
            </w:r>
            <w:proofErr w:type="spellEnd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общая экономико-географическая характеристика. Особенности. Экономические и социальные проблемы </w:t>
            </w:r>
            <w:proofErr w:type="spell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субрегионов</w:t>
            </w:r>
            <w:proofErr w:type="spellEnd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. Последствия колониализма в экономике Африке.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Северная Африка. Особенности природно-ресурсного капитала, населения и хозяйства Алжира и Египта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Южная Африка. Особенности природно-ресурсного капитала, населения и хозяйства ЮАР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Западная Африка, Центральная Африка, Восточная Африка. Особенности природно-ресурсного капитала, населения и хозяйства Нигерии. Практическая работа "Сравнение на основе анализа статистических данных роли сельского хозяйства в экономике Алжира и Эфиопии"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темам: Америка, Африка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Австралия и Океания: особенности ГП Австралийский Союз: главные факторы размещения населения и развития </w:t>
            </w:r>
            <w:proofErr w:type="gram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хозяйства .</w:t>
            </w:r>
            <w:proofErr w:type="gramEnd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МГРТ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Океания: особенности природных ресурсов, населения и </w:t>
            </w:r>
            <w:proofErr w:type="spellStart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хозяйства.Место</w:t>
            </w:r>
            <w:proofErr w:type="spellEnd"/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МГРТ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 место России в мировой политике, экономике, человеческом потенциале.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сообщество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аспекты решения внешнеэкономических и внешнеполитических задач развития экономики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"Изменение направления международных экономических связей России в новых геоэкономических и геополитических условиях"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Группы глобальных проблем. Геополитические проблемы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Геоэкология — фокус глобальных проблем человечества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проблемы народонаселения: демографическая, продовольственная, роста городов, здоровья и долголетия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глобальных проблем и проблем народонаселения. Возможные пути решения. Роль России в их решении. Практическая работа "Выявление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334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по теме: Глобальные проблемы человечества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  <w:jc w:val="center"/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23.05.2025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:rsidR="00F82DDD" w:rsidRDefault="00F82DDD">
            <w:pPr>
              <w:spacing w:after="0"/>
              <w:ind w:left="135"/>
            </w:pPr>
          </w:p>
        </w:tc>
      </w:tr>
      <w:tr w:rsidR="00F82DD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2DDD" w:rsidRPr="006C1A70" w:rsidRDefault="002A7B49">
            <w:pPr>
              <w:spacing w:after="0"/>
              <w:ind w:left="135"/>
              <w:rPr>
                <w:lang w:val="ru-RU"/>
              </w:rPr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 w:rsidRPr="006C1A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7" w:type="dxa"/>
            <w:tcMar>
              <w:top w:w="50" w:type="dxa"/>
              <w:left w:w="100" w:type="dxa"/>
            </w:tcMar>
            <w:vAlign w:val="center"/>
          </w:tcPr>
          <w:p w:rsidR="00F82DDD" w:rsidRDefault="002A7B4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82DDD" w:rsidRDefault="00F82DDD"/>
        </w:tc>
      </w:tr>
    </w:tbl>
    <w:p w:rsidR="00F82DDD" w:rsidRDefault="00F82DDD">
      <w:pPr>
        <w:sectPr w:rsidR="00F82D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82DDD" w:rsidRDefault="00F82DDD">
      <w:pPr>
        <w:sectPr w:rsidR="00F82DD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82DDD" w:rsidRDefault="002A7B49">
      <w:pPr>
        <w:spacing w:after="0"/>
        <w:ind w:left="120"/>
      </w:pPr>
      <w:bookmarkStart w:id="7" w:name="block-46147405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82DDD" w:rsidRDefault="002A7B4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82DDD" w:rsidRDefault="00F82DDD">
      <w:pPr>
        <w:spacing w:after="0" w:line="480" w:lineRule="auto"/>
        <w:ind w:left="120"/>
      </w:pPr>
    </w:p>
    <w:p w:rsidR="00F82DDD" w:rsidRDefault="00F82DDD">
      <w:pPr>
        <w:spacing w:after="0" w:line="480" w:lineRule="auto"/>
        <w:ind w:left="120"/>
      </w:pPr>
    </w:p>
    <w:p w:rsidR="00F82DDD" w:rsidRDefault="00F82DDD">
      <w:pPr>
        <w:spacing w:after="0"/>
        <w:ind w:left="120"/>
      </w:pPr>
    </w:p>
    <w:p w:rsidR="00F82DDD" w:rsidRDefault="002A7B4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82DDD" w:rsidRDefault="00F82DDD">
      <w:pPr>
        <w:spacing w:after="0" w:line="480" w:lineRule="auto"/>
        <w:ind w:left="120"/>
      </w:pPr>
    </w:p>
    <w:p w:rsidR="00F82DDD" w:rsidRDefault="00F82DDD">
      <w:pPr>
        <w:spacing w:after="0"/>
        <w:ind w:left="120"/>
      </w:pPr>
    </w:p>
    <w:p w:rsidR="00F82DDD" w:rsidRPr="006C1A70" w:rsidRDefault="002A7B49">
      <w:pPr>
        <w:spacing w:after="0" w:line="480" w:lineRule="auto"/>
        <w:ind w:left="120"/>
        <w:rPr>
          <w:lang w:val="ru-RU"/>
        </w:rPr>
      </w:pPr>
      <w:r w:rsidRPr="006C1A7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82DDD" w:rsidRPr="006C1A70" w:rsidRDefault="00F82DDD">
      <w:pPr>
        <w:spacing w:after="0" w:line="480" w:lineRule="auto"/>
        <w:ind w:left="120"/>
        <w:rPr>
          <w:lang w:val="ru-RU"/>
        </w:rPr>
      </w:pPr>
    </w:p>
    <w:p w:rsidR="00F82DDD" w:rsidRPr="006C1A70" w:rsidRDefault="00F82DDD">
      <w:pPr>
        <w:rPr>
          <w:lang w:val="ru-RU"/>
        </w:rPr>
        <w:sectPr w:rsidR="00F82DDD" w:rsidRPr="006C1A70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2A7B49" w:rsidRPr="006C1A70" w:rsidRDefault="002A7B49">
      <w:pPr>
        <w:rPr>
          <w:lang w:val="ru-RU"/>
        </w:rPr>
      </w:pPr>
    </w:p>
    <w:sectPr w:rsidR="002A7B49" w:rsidRPr="006C1A7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924CF"/>
    <w:multiLevelType w:val="multilevel"/>
    <w:tmpl w:val="A814B5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6E04BF"/>
    <w:multiLevelType w:val="multilevel"/>
    <w:tmpl w:val="67A0EF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A87129"/>
    <w:multiLevelType w:val="multilevel"/>
    <w:tmpl w:val="049E66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AAD1767"/>
    <w:multiLevelType w:val="multilevel"/>
    <w:tmpl w:val="FAA2A3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39D00D7"/>
    <w:multiLevelType w:val="multilevel"/>
    <w:tmpl w:val="B08092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BB15CB5"/>
    <w:multiLevelType w:val="multilevel"/>
    <w:tmpl w:val="C4D229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E231FEE"/>
    <w:multiLevelType w:val="multilevel"/>
    <w:tmpl w:val="3432CA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90361D8"/>
    <w:multiLevelType w:val="multilevel"/>
    <w:tmpl w:val="A9546F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B67298A"/>
    <w:multiLevelType w:val="multilevel"/>
    <w:tmpl w:val="7A3E39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83321C7"/>
    <w:multiLevelType w:val="multilevel"/>
    <w:tmpl w:val="2AFC83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AD805FF"/>
    <w:multiLevelType w:val="multilevel"/>
    <w:tmpl w:val="73DE6F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F2758A9"/>
    <w:multiLevelType w:val="multilevel"/>
    <w:tmpl w:val="116476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E8E3526"/>
    <w:multiLevelType w:val="multilevel"/>
    <w:tmpl w:val="4442F3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35505F1"/>
    <w:multiLevelType w:val="multilevel"/>
    <w:tmpl w:val="5100CB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0357600"/>
    <w:multiLevelType w:val="multilevel"/>
    <w:tmpl w:val="765045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85234B7"/>
    <w:multiLevelType w:val="multilevel"/>
    <w:tmpl w:val="273A2D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AC81F0A"/>
    <w:multiLevelType w:val="multilevel"/>
    <w:tmpl w:val="02C831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9"/>
  </w:num>
  <w:num w:numId="3">
    <w:abstractNumId w:val="16"/>
  </w:num>
  <w:num w:numId="4">
    <w:abstractNumId w:val="15"/>
  </w:num>
  <w:num w:numId="5">
    <w:abstractNumId w:val="7"/>
  </w:num>
  <w:num w:numId="6">
    <w:abstractNumId w:val="0"/>
  </w:num>
  <w:num w:numId="7">
    <w:abstractNumId w:val="8"/>
  </w:num>
  <w:num w:numId="8">
    <w:abstractNumId w:val="6"/>
  </w:num>
  <w:num w:numId="9">
    <w:abstractNumId w:val="10"/>
  </w:num>
  <w:num w:numId="10">
    <w:abstractNumId w:val="11"/>
  </w:num>
  <w:num w:numId="11">
    <w:abstractNumId w:val="12"/>
  </w:num>
  <w:num w:numId="12">
    <w:abstractNumId w:val="14"/>
  </w:num>
  <w:num w:numId="13">
    <w:abstractNumId w:val="2"/>
  </w:num>
  <w:num w:numId="14">
    <w:abstractNumId w:val="4"/>
  </w:num>
  <w:num w:numId="15">
    <w:abstractNumId w:val="1"/>
  </w:num>
  <w:num w:numId="16">
    <w:abstractNumId w:val="5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DDD"/>
    <w:rsid w:val="002A7B49"/>
    <w:rsid w:val="003D14BC"/>
    <w:rsid w:val="006C1A70"/>
    <w:rsid w:val="00F8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BF3C39-BE26-46BB-9378-E9B667E83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75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6687</Words>
  <Characters>38117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44715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dcterms:created xsi:type="dcterms:W3CDTF">2024-10-18T16:47:00Z</dcterms:created>
  <dcterms:modified xsi:type="dcterms:W3CDTF">2024-10-18T16:47:00Z</dcterms:modified>
</cp:coreProperties>
</file>